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57D6" w14:textId="30291E5B" w:rsidR="0014538E" w:rsidRDefault="006972F6" w:rsidP="0048599C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D86FD40" wp14:editId="1C98E22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DE978" w14:textId="77777777" w:rsidR="0014538E" w:rsidRDefault="0014538E" w:rsidP="0048599C">
      <w:pPr>
        <w:jc w:val="center"/>
        <w:rPr>
          <w:b/>
          <w:bCs/>
          <w:sz w:val="24"/>
          <w:szCs w:val="24"/>
          <w:lang w:val="el-GR"/>
        </w:rPr>
      </w:pPr>
    </w:p>
    <w:p w14:paraId="324824C3" w14:textId="79D832C8" w:rsidR="00363FCA" w:rsidRPr="0048599C" w:rsidRDefault="00AE588A" w:rsidP="0048599C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Σ</w:t>
      </w:r>
      <w:r w:rsidR="006363D2" w:rsidRPr="0048599C">
        <w:rPr>
          <w:b/>
          <w:bCs/>
          <w:sz w:val="24"/>
          <w:szCs w:val="24"/>
          <w:lang w:val="el-GR"/>
        </w:rPr>
        <w:t>τους Πολυεθνείς Αγώνες Κολύμβησης ο Ανδρέας Μιχαηλίδης</w:t>
      </w:r>
    </w:p>
    <w:p w14:paraId="5405209C" w14:textId="63C0E61F" w:rsidR="006363D2" w:rsidRPr="0048599C" w:rsidRDefault="006363D2" w:rsidP="0048599C">
      <w:pPr>
        <w:jc w:val="both"/>
        <w:rPr>
          <w:sz w:val="24"/>
          <w:szCs w:val="24"/>
          <w:lang w:val="el-GR"/>
        </w:rPr>
      </w:pPr>
    </w:p>
    <w:p w14:paraId="0829CD56" w14:textId="77777777" w:rsidR="006363D2" w:rsidRPr="0048599C" w:rsidRDefault="006363D2" w:rsidP="0048599C">
      <w:pPr>
        <w:jc w:val="both"/>
        <w:rPr>
          <w:sz w:val="24"/>
          <w:szCs w:val="24"/>
          <w:lang w:val="el-GR"/>
        </w:rPr>
      </w:pPr>
      <w:r w:rsidRPr="0048599C">
        <w:rPr>
          <w:sz w:val="24"/>
          <w:szCs w:val="24"/>
          <w:lang w:val="el-GR"/>
        </w:rPr>
        <w:t>Την έναρξη των Πολυεθνών Αγώνων Κολύμβησης Νέων κήρυξε ο Πρόεδρος του Κυπριακού Οργανισμού Αθλητισμού Ανδρέας Μιχαηλίδης στο Ολυμπιακό Κολυμβητήριο Λεμεσού, το Σάββατο 1 Απριλίου 2023.</w:t>
      </w:r>
    </w:p>
    <w:p w14:paraId="0BB213E9" w14:textId="25503D1B" w:rsidR="00E7630D" w:rsidRDefault="006363D2" w:rsidP="00E7630D">
      <w:pPr>
        <w:jc w:val="both"/>
        <w:rPr>
          <w:sz w:val="24"/>
          <w:szCs w:val="24"/>
          <w:lang w:val="el-GR"/>
        </w:rPr>
      </w:pPr>
      <w:r w:rsidRPr="0048599C">
        <w:rPr>
          <w:sz w:val="24"/>
          <w:szCs w:val="24"/>
          <w:lang w:val="el-GR"/>
        </w:rPr>
        <w:t>Ο Πρόεδρος του ΚΟΑ καλωσόρισε τις χώρες που συμμετ</w:t>
      </w:r>
      <w:r w:rsidR="003F5FDB">
        <w:rPr>
          <w:sz w:val="24"/>
          <w:szCs w:val="24"/>
          <w:lang w:val="el-GR"/>
        </w:rPr>
        <w:t>είχα</w:t>
      </w:r>
      <w:r w:rsidRPr="0048599C">
        <w:rPr>
          <w:sz w:val="24"/>
          <w:szCs w:val="24"/>
          <w:lang w:val="el-GR"/>
        </w:rPr>
        <w:t xml:space="preserve">ν και συνεχάρη την Κυπριακή Ομοσπονδία Κολύμβησης για την ανάληψη της σημαντικής διοργάνωσης, ενώ τόνισε ότι ο Οργανισμός χαιρετίζει τέτοιες πρωτοβουλίες που διαφημίζουν την Κύπρο στο εξωτερικό. Οι Αγώνες, όπου </w:t>
      </w:r>
      <w:r w:rsidR="00DF65F4">
        <w:rPr>
          <w:sz w:val="24"/>
          <w:szCs w:val="24"/>
          <w:lang w:val="el-GR"/>
        </w:rPr>
        <w:t>συμμετείχαν</w:t>
      </w:r>
      <w:r w:rsidRPr="0048599C">
        <w:rPr>
          <w:sz w:val="24"/>
          <w:szCs w:val="24"/>
          <w:lang w:val="el-GR"/>
        </w:rPr>
        <w:t xml:space="preserve"> 217 αθλητές 17-18 ετών και αθλήτριες 16-17 ετών από 15 χώρες, ολοκληρώ</w:t>
      </w:r>
      <w:r w:rsidR="006972F6">
        <w:rPr>
          <w:sz w:val="24"/>
          <w:szCs w:val="24"/>
          <w:lang w:val="el-GR"/>
        </w:rPr>
        <w:t>θηκαν</w:t>
      </w:r>
      <w:r w:rsidRPr="0048599C">
        <w:rPr>
          <w:sz w:val="24"/>
          <w:szCs w:val="24"/>
          <w:lang w:val="el-GR"/>
        </w:rPr>
        <w:t xml:space="preserve"> την Κυριακή 2 Απριλίου</w:t>
      </w:r>
      <w:r w:rsidR="006972F6">
        <w:rPr>
          <w:sz w:val="24"/>
          <w:szCs w:val="24"/>
          <w:lang w:val="el-GR"/>
        </w:rPr>
        <w:t xml:space="preserve">, με την Κύπρο να πανηγυρίζει ένα μετάλλιο. </w:t>
      </w:r>
    </w:p>
    <w:p w14:paraId="7A493137" w14:textId="2B231CE6" w:rsidR="006363D2" w:rsidRPr="0048599C" w:rsidRDefault="00E7630D" w:rsidP="00E7630D">
      <w:pPr>
        <w:jc w:val="both"/>
        <w:rPr>
          <w:sz w:val="24"/>
          <w:szCs w:val="24"/>
          <w:lang w:val="el-GR"/>
        </w:rPr>
      </w:pPr>
      <w:r w:rsidRPr="00E7630D">
        <w:rPr>
          <w:sz w:val="24"/>
          <w:szCs w:val="24"/>
          <w:lang w:val="el-GR"/>
        </w:rPr>
        <w:t>Ο Αλέξανδρος Γρηγορίου κατέκτησε το χάλκινο μετάλλιο στα 100μ. πρόσθιο με επίδοση 1.04.25 που αποτελεί νέο παγκύπριο ρεκόρ Νέων.</w:t>
      </w:r>
      <w:r w:rsidR="002E136B">
        <w:rPr>
          <w:sz w:val="24"/>
          <w:szCs w:val="24"/>
          <w:lang w:val="el-GR"/>
        </w:rPr>
        <w:t xml:space="preserve"> </w:t>
      </w:r>
      <w:r w:rsidRPr="00E7630D">
        <w:rPr>
          <w:sz w:val="24"/>
          <w:szCs w:val="24"/>
          <w:lang w:val="el-GR"/>
        </w:rPr>
        <w:t>Ο Κυπριακός Οργανισμός Αθλητισμού συγχαίρει τον νεαρό κολυμβητή μας, τον προπονητή, την Ομοσπονδία και την οικογένεια του για την επιτυχία του.</w:t>
      </w:r>
    </w:p>
    <w:sectPr w:rsidR="006363D2" w:rsidRPr="004859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D2"/>
    <w:rsid w:val="0014538E"/>
    <w:rsid w:val="002E136B"/>
    <w:rsid w:val="00363FCA"/>
    <w:rsid w:val="003F5FDB"/>
    <w:rsid w:val="0048599C"/>
    <w:rsid w:val="006363D2"/>
    <w:rsid w:val="006972F6"/>
    <w:rsid w:val="00AE588A"/>
    <w:rsid w:val="00DF65F4"/>
    <w:rsid w:val="00E7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A1A83"/>
  <w15:chartTrackingRefBased/>
  <w15:docId w15:val="{56807CEF-E4EB-4A21-A76C-EF2E697E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</cp:revision>
  <dcterms:created xsi:type="dcterms:W3CDTF">2023-04-04T07:27:00Z</dcterms:created>
  <dcterms:modified xsi:type="dcterms:W3CDTF">2023-04-04T10:20:00Z</dcterms:modified>
</cp:coreProperties>
</file>