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E50C0CD" w14:textId="77777777" w:rsidR="00544B59" w:rsidRDefault="00544B59" w:rsidP="00544B59">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Δελτίου Τύπου ΚΟΑ για τα Δελτία Υγείας</w:t>
      </w:r>
    </w:p>
    <w:p w14:paraId="4B01255B" w14:textId="77777777" w:rsidR="00544B59" w:rsidRDefault="00544B59" w:rsidP="00544B59"/>
    <w:p w14:paraId="1B94CB74" w14:textId="77777777" w:rsidR="00CC5D8A" w:rsidRDefault="00CC5D8A" w:rsidP="00CC5D8A"/>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20C78885" w14:textId="77777777" w:rsidR="003E42C4" w:rsidRDefault="003E42C4" w:rsidP="003E42C4">
      <w:pPr>
        <w:pStyle w:val="NormalWeb"/>
        <w:shd w:val="clear" w:color="auto" w:fill="FFFFFF"/>
        <w:spacing w:before="0" w:beforeAutospacing="0" w:after="180" w:afterAutospacing="0"/>
        <w:rPr>
          <w:rFonts w:ascii="Roboto" w:hAnsi="Roboto"/>
          <w:color w:val="333333"/>
        </w:rPr>
      </w:pPr>
      <w:r>
        <w:rPr>
          <w:rFonts w:ascii="Roboto" w:hAnsi="Roboto"/>
          <w:color w:val="333333"/>
        </w:rPr>
        <w:t>Ο Κυπριακός Οργανισμός Αθλητισμού στα πλαίσια των μέτρων για αντιμετώπιση του κορονοϊού, προτρέπει το κοινό όπως περιορίσει τις επισκέψεις του στα Τμήματα/ Υπηρεσίες του Οργανισμού που εξυπηρετούν κοινό, περιλαμβανομένου και του Τμήματος Δελτίων Υγείας.</w:t>
      </w:r>
    </w:p>
    <w:p w14:paraId="21CD1E2D" w14:textId="77777777" w:rsidR="003E42C4" w:rsidRDefault="003E42C4" w:rsidP="003E42C4">
      <w:pPr>
        <w:pStyle w:val="NormalWeb"/>
        <w:shd w:val="clear" w:color="auto" w:fill="FFFFFF"/>
        <w:spacing w:before="0" w:beforeAutospacing="0" w:after="180" w:afterAutospacing="0"/>
        <w:rPr>
          <w:rFonts w:ascii="Roboto" w:hAnsi="Roboto"/>
          <w:color w:val="333333"/>
        </w:rPr>
      </w:pPr>
      <w:r>
        <w:rPr>
          <w:rFonts w:ascii="Roboto" w:hAnsi="Roboto"/>
          <w:color w:val="333333"/>
        </w:rPr>
        <w:t>Προς το σκοπό αυτό ο ΚΟΑ από την Τρίτη 17 Μαρτίου 2020 και μέχρι νεωτέρας, έχει αποφασίσει τα ακόλουθα σχετικά με τη λειτουργία του Τμήματος  των Δελτίων Υγείας:</w:t>
      </w:r>
    </w:p>
    <w:p w14:paraId="550B5F3E" w14:textId="77777777" w:rsidR="003E42C4" w:rsidRDefault="003E42C4" w:rsidP="003E42C4">
      <w:pPr>
        <w:numPr>
          <w:ilvl w:val="0"/>
          <w:numId w:val="2"/>
        </w:numPr>
        <w:shd w:val="clear" w:color="auto" w:fill="FFFFFF"/>
        <w:spacing w:before="100" w:beforeAutospacing="1" w:after="100" w:afterAutospacing="1"/>
        <w:rPr>
          <w:rFonts w:ascii="Roboto" w:hAnsi="Roboto"/>
          <w:color w:val="333333"/>
        </w:rPr>
      </w:pPr>
      <w:r>
        <w:rPr>
          <w:rFonts w:ascii="Roboto" w:hAnsi="Roboto"/>
          <w:color w:val="333333"/>
        </w:rPr>
        <w:t>Αναστολή της διαδικασίας Αξιολόγησης των αιτήσεων για έκδοση Δελτίου Υγείας από τις Ιατρικές Επιτροπές.</w:t>
      </w:r>
    </w:p>
    <w:p w14:paraId="30519E86" w14:textId="77777777" w:rsidR="003E42C4" w:rsidRDefault="003E42C4" w:rsidP="003E42C4">
      <w:pPr>
        <w:numPr>
          <w:ilvl w:val="0"/>
          <w:numId w:val="2"/>
        </w:numPr>
        <w:shd w:val="clear" w:color="auto" w:fill="FFFFFF"/>
        <w:spacing w:before="100" w:beforeAutospacing="1" w:after="100" w:afterAutospacing="1"/>
        <w:rPr>
          <w:rFonts w:ascii="Roboto" w:hAnsi="Roboto"/>
          <w:color w:val="333333"/>
        </w:rPr>
      </w:pPr>
      <w:r>
        <w:rPr>
          <w:rFonts w:ascii="Roboto" w:hAnsi="Roboto"/>
          <w:color w:val="333333"/>
        </w:rPr>
        <w:t>Αναστολή της εξέτασης των Αθλουμένων για την έκδοση Ηλεκτροκαρδιογραφήματος.</w:t>
      </w:r>
    </w:p>
    <w:p w14:paraId="463B3BB8" w14:textId="77777777" w:rsidR="003E42C4" w:rsidRDefault="003E42C4" w:rsidP="003E42C4">
      <w:pPr>
        <w:numPr>
          <w:ilvl w:val="0"/>
          <w:numId w:val="2"/>
        </w:numPr>
        <w:shd w:val="clear" w:color="auto" w:fill="FFFFFF"/>
        <w:spacing w:before="100" w:beforeAutospacing="1" w:after="100" w:afterAutospacing="1"/>
        <w:rPr>
          <w:rFonts w:ascii="Roboto" w:hAnsi="Roboto"/>
          <w:color w:val="333333"/>
        </w:rPr>
      </w:pPr>
      <w:r>
        <w:rPr>
          <w:rFonts w:ascii="Roboto" w:hAnsi="Roboto"/>
          <w:color w:val="333333"/>
        </w:rPr>
        <w:t>Ωράριο Λειτουργίας του Τμήματος Δελτίων Υγείας από τις 09.00πμ έως 13.00 </w:t>
      </w:r>
      <w:r>
        <w:rPr>
          <w:rStyle w:val="Strong"/>
          <w:rFonts w:ascii="Roboto" w:hAnsi="Roboto"/>
          <w:color w:val="333333"/>
        </w:rPr>
        <w:t>μόνο για την παράδοση νέων αιτήσεων Δελτίων Υγείας</w:t>
      </w:r>
      <w:r>
        <w:rPr>
          <w:rFonts w:ascii="Roboto" w:hAnsi="Roboto"/>
          <w:color w:val="333333"/>
        </w:rPr>
        <w:t>.</w:t>
      </w:r>
    </w:p>
    <w:p w14:paraId="696ECECB" w14:textId="77777777" w:rsidR="003E42C4" w:rsidRDefault="003E42C4" w:rsidP="003E42C4">
      <w:pPr>
        <w:numPr>
          <w:ilvl w:val="0"/>
          <w:numId w:val="2"/>
        </w:numPr>
        <w:shd w:val="clear" w:color="auto" w:fill="FFFFFF"/>
        <w:spacing w:before="100" w:beforeAutospacing="1" w:after="100" w:afterAutospacing="1"/>
        <w:rPr>
          <w:rFonts w:ascii="Roboto" w:hAnsi="Roboto"/>
          <w:color w:val="333333"/>
        </w:rPr>
      </w:pPr>
      <w:r>
        <w:rPr>
          <w:rFonts w:ascii="Roboto" w:hAnsi="Roboto"/>
          <w:color w:val="333333"/>
        </w:rPr>
        <w:t>Η υποβολή νέων αιτήσεων για έκδοση Δελτίου Υγείας εντός του Γραφείου Παραλαβής του Τμήματος, θα διενεργείται σύμφωνα με τα μέτρα που αποφάσισε το Υπουργικό Συμβούλιο στη συνεδρία του, ημερομηνίας 15 Μαρτίου 2020.</w:t>
      </w:r>
    </w:p>
    <w:p w14:paraId="5B00307D" w14:textId="77777777" w:rsidR="003E42C4" w:rsidRDefault="003E42C4" w:rsidP="003E42C4">
      <w:pPr>
        <w:numPr>
          <w:ilvl w:val="0"/>
          <w:numId w:val="2"/>
        </w:numPr>
        <w:shd w:val="clear" w:color="auto" w:fill="FFFFFF"/>
        <w:spacing w:before="100" w:beforeAutospacing="1" w:after="100" w:afterAutospacing="1"/>
        <w:rPr>
          <w:rFonts w:ascii="Roboto" w:hAnsi="Roboto"/>
          <w:color w:val="333333"/>
        </w:rPr>
      </w:pPr>
      <w:r>
        <w:rPr>
          <w:rFonts w:ascii="Roboto" w:hAnsi="Roboto"/>
          <w:color w:val="333333"/>
        </w:rPr>
        <w:lastRenderedPageBreak/>
        <w:t>Το Τμήμα Δελτίων Υγείας του Οργανισμού θα εργάζεται με προσωπικό ασφαλείας.</w:t>
      </w:r>
    </w:p>
    <w:p w14:paraId="31511715" w14:textId="77777777" w:rsidR="003E42C4" w:rsidRDefault="003E42C4" w:rsidP="003E42C4">
      <w:pPr>
        <w:pStyle w:val="NormalWeb"/>
        <w:shd w:val="clear" w:color="auto" w:fill="FFFFFF"/>
        <w:spacing w:before="0" w:beforeAutospacing="0" w:after="180" w:afterAutospacing="0"/>
        <w:rPr>
          <w:rFonts w:ascii="Roboto" w:hAnsi="Roboto"/>
          <w:color w:val="333333"/>
        </w:rPr>
      </w:pPr>
      <w:r>
        <w:rPr>
          <w:rFonts w:ascii="Roboto" w:hAnsi="Roboto"/>
          <w:color w:val="333333"/>
        </w:rPr>
        <w:t>Ο Κυπριακός Οργανισμός Αθλητισμού απευθύνει έκκληση στο κοινό όπως επιδεικνύει υψηλό αίσθημα υπευθυνότητας. Η αυστηρή πειθαρχία με όλα τα μέτρα που ανακοινώνονται είναι επιβεβλημένη για αποτελεσματικότερη αντιμετώπιση της εξάπλωσης του κορονοϊού στην Κύπρο.</w:t>
      </w:r>
    </w:p>
    <w:p w14:paraId="30FA9C30" w14:textId="53B3A179" w:rsidR="001E595B" w:rsidRPr="003B6BE1" w:rsidRDefault="001E595B" w:rsidP="003E42C4">
      <w:pPr>
        <w:shd w:val="clear" w:color="auto" w:fill="FFFFFF"/>
        <w:spacing w:after="18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
  </w:num>
  <w:num w:numId="2" w16cid:durableId="66795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7366"/>
    <w:rsid w:val="003D07BC"/>
    <w:rsid w:val="003D42C7"/>
    <w:rsid w:val="003E42C4"/>
    <w:rsid w:val="003F1E32"/>
    <w:rsid w:val="003F6DEF"/>
    <w:rsid w:val="00405850"/>
    <w:rsid w:val="00412B7F"/>
    <w:rsid w:val="00416791"/>
    <w:rsid w:val="00430392"/>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2022-09-15T14:57:00Z</dcterms:created>
  <dcterms:modified xsi:type="dcterms:W3CDTF">2022-09-15T14:58:00Z</dcterms:modified>
</cp:coreProperties>
</file>