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6114254D" w14:textId="77777777" w:rsidR="00B10D2E" w:rsidRDefault="00B10D2E" w:rsidP="00B10D2E">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συμμετείχε στην τελετή Βράβευσης BeInclusive Sports Awards της Ευρωπαϊκής Επιτροπής</w:t>
      </w:r>
    </w:p>
    <w:p w14:paraId="146ACEED" w14:textId="77777777" w:rsidR="00F259EF" w:rsidRDefault="00F259EF" w:rsidP="00F259EF"/>
    <w:p w14:paraId="3CE7EAA2" w14:textId="77777777" w:rsidR="006350C5" w:rsidRDefault="006350C5" w:rsidP="006350C5"/>
    <w:p w14:paraId="1565A001" w14:textId="77777777" w:rsidR="00FC0022" w:rsidRDefault="00FC0022" w:rsidP="00FC0022"/>
    <w:p w14:paraId="7B657500" w14:textId="77777777" w:rsidR="006B27A0" w:rsidRDefault="006B27A0" w:rsidP="006B27A0"/>
    <w:p w14:paraId="06F480DB" w14:textId="77777777" w:rsidR="00B10D2E" w:rsidRPr="00B10D2E" w:rsidRDefault="00B10D2E" w:rsidP="00B10D2E">
      <w:pPr>
        <w:shd w:val="clear" w:color="auto" w:fill="FFFFFF"/>
        <w:spacing w:after="180"/>
        <w:rPr>
          <w:rFonts w:ascii="Roboto" w:hAnsi="Roboto"/>
          <w:color w:val="333333"/>
        </w:rPr>
      </w:pPr>
      <w:r w:rsidRPr="00B10D2E">
        <w:rPr>
          <w:rFonts w:ascii="Roboto" w:hAnsi="Roboto"/>
          <w:color w:val="333333"/>
        </w:rPr>
        <w:t>Ο Πρόεδρος Ανδρέας Μιχαηλίδης και η Γενική Διευθύντρια του Κυπριακού Οργανισμού Αθλητισμού  Δρ Μαίρη Χαραλάμπους Παπαμιλτιάδη παρευρέθηκαν στην τελετή βράβευσης Be Inclusive Sports Awards που διοργάνωσε η Ευρωπαϊκή Επιτροπή στις Βρυξέλες την 21</w:t>
      </w:r>
      <w:r w:rsidRPr="00B10D2E">
        <w:rPr>
          <w:rFonts w:ascii="Roboto" w:hAnsi="Roboto"/>
          <w:color w:val="333333"/>
          <w:sz w:val="18"/>
          <w:szCs w:val="18"/>
          <w:vertAlign w:val="superscript"/>
        </w:rPr>
        <w:t>η</w:t>
      </w:r>
      <w:r w:rsidRPr="00B10D2E">
        <w:rPr>
          <w:rFonts w:ascii="Roboto" w:hAnsi="Roboto"/>
          <w:color w:val="333333"/>
        </w:rPr>
        <w:t> Νοεμβρίου 2019.</w:t>
      </w:r>
    </w:p>
    <w:p w14:paraId="6CFFFD50" w14:textId="77777777" w:rsidR="00B10D2E" w:rsidRPr="00B10D2E" w:rsidRDefault="00B10D2E" w:rsidP="00B10D2E">
      <w:pPr>
        <w:shd w:val="clear" w:color="auto" w:fill="FFFFFF"/>
        <w:spacing w:after="180"/>
        <w:rPr>
          <w:rFonts w:ascii="Roboto" w:hAnsi="Roboto"/>
          <w:color w:val="333333"/>
        </w:rPr>
      </w:pPr>
      <w:r w:rsidRPr="00B10D2E">
        <w:rPr>
          <w:rFonts w:ascii="Roboto" w:hAnsi="Roboto"/>
          <w:color w:val="333333"/>
        </w:rPr>
        <w:t>Η Γενική Διευθύντρια του ΚΟΑ Δρ Μαίρη Παπαμιλτιάδη συμμετείχε επίσης στην πενταμελή Ομάδα Κριτών Αξιολόγησης  (High Level Jury) των φετινών Ευρωπαϊκών Βραβείων, τα οποία αποτελούν μια σημαντική θεσμοθετημένη διοργάνωση της Ευρωπαϊκής Επιτροπής μέσω της οποίας προωθούνται και αναδεικνύονται αθλητικά προγράμματα τα οποία έχουν ως στόχο την κοινωνική ένταξη μέσω του αθλητισμού. Τη φετινή χρονιά υποβλήθηκαν 144 υποψηφιότητες οι οποίες αξιολογήθηκαν από ομάδα εμπειρογνωμόνων με βάση τα κριτήρια του κοινωνικού αντίκτυπου, δημιουργικότητας, προβολής, οικονομίας, βιωσιμότητας και προώθησης της ισότητας των φύλων. Στη συνέχεια τα 15 καλύτερα προγράμματα αξιολογήθηκαν σε συνάντηση που έγινε στις Βρυξέλες αρχές Οκτωβρίου από την πενταμελή Ομάδα των Κριτών (High Level Jury) η οποία επέλεξε τους φετινούς νικητές των βραβείων.</w:t>
      </w:r>
    </w:p>
    <w:p w14:paraId="30FA9C30" w14:textId="67989108" w:rsidR="001E595B" w:rsidRPr="000B5E61" w:rsidRDefault="001E595B" w:rsidP="00B10D2E">
      <w:pPr>
        <w:shd w:val="clear" w:color="auto" w:fill="FFFFFF"/>
        <w:spacing w:after="180"/>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D1580"/>
    <w:rsid w:val="002E2B98"/>
    <w:rsid w:val="002E5840"/>
    <w:rsid w:val="00366290"/>
    <w:rsid w:val="0037017E"/>
    <w:rsid w:val="00372B85"/>
    <w:rsid w:val="0037754C"/>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57213"/>
    <w:rsid w:val="00481902"/>
    <w:rsid w:val="00486CF0"/>
    <w:rsid w:val="004A3116"/>
    <w:rsid w:val="004A61BB"/>
    <w:rsid w:val="004B35DA"/>
    <w:rsid w:val="004E2097"/>
    <w:rsid w:val="004E57C8"/>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350C5"/>
    <w:rsid w:val="00653E2D"/>
    <w:rsid w:val="00664319"/>
    <w:rsid w:val="00676DA3"/>
    <w:rsid w:val="006A52BE"/>
    <w:rsid w:val="006A5F21"/>
    <w:rsid w:val="006B2518"/>
    <w:rsid w:val="006B27A0"/>
    <w:rsid w:val="006B5665"/>
    <w:rsid w:val="007032FE"/>
    <w:rsid w:val="00720FA2"/>
    <w:rsid w:val="007373D4"/>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5B1A"/>
    <w:rsid w:val="00866DBD"/>
    <w:rsid w:val="008720FF"/>
    <w:rsid w:val="008B0214"/>
    <w:rsid w:val="008C3E8E"/>
    <w:rsid w:val="008D5D1C"/>
    <w:rsid w:val="008E4CB9"/>
    <w:rsid w:val="008F046B"/>
    <w:rsid w:val="0090657D"/>
    <w:rsid w:val="009073BA"/>
    <w:rsid w:val="00912322"/>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B10D2E"/>
    <w:rsid w:val="00B13260"/>
    <w:rsid w:val="00B23BA2"/>
    <w:rsid w:val="00B343AB"/>
    <w:rsid w:val="00B53618"/>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C15D9"/>
    <w:rsid w:val="00EF27A2"/>
    <w:rsid w:val="00EF6D79"/>
    <w:rsid w:val="00F12951"/>
    <w:rsid w:val="00F14EE1"/>
    <w:rsid w:val="00F259EF"/>
    <w:rsid w:val="00F33CC5"/>
    <w:rsid w:val="00F44885"/>
    <w:rsid w:val="00F45EA7"/>
    <w:rsid w:val="00F6262D"/>
    <w:rsid w:val="00F71BE4"/>
    <w:rsid w:val="00F72E33"/>
    <w:rsid w:val="00F92CD7"/>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2022-09-20T10:36:00Z</dcterms:created>
  <dcterms:modified xsi:type="dcterms:W3CDTF">2022-09-20T10:36:00Z</dcterms:modified>
</cp:coreProperties>
</file>