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2A1BCA89" w14:textId="77777777" w:rsidR="004E44E3" w:rsidRDefault="00851F5A" w:rsidP="004E44E3">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ΚΟΑ στηρίζει το Αγροτικό ποδόσφαιρο</w:t>
      </w:r>
    </w:p>
    <w:p w14:paraId="300C1DFB" w14:textId="77777777" w:rsidR="004E44E3" w:rsidRDefault="004E44E3" w:rsidP="004E44E3">
      <w:pPr>
        <w:pStyle w:val="Heading1"/>
        <w:spacing w:before="0" w:beforeAutospacing="0" w:after="180" w:afterAutospacing="0"/>
        <w:rPr>
          <w:rFonts w:ascii="Cambria" w:hAnsi="Cambria"/>
          <w:b w:val="0"/>
          <w:bCs w:val="0"/>
          <w:sz w:val="54"/>
          <w:szCs w:val="54"/>
        </w:rPr>
      </w:pPr>
    </w:p>
    <w:p w14:paraId="31B693E8" w14:textId="7CCD5171" w:rsidR="004E44E3" w:rsidRDefault="004E44E3" w:rsidP="004E44E3">
      <w:pPr>
        <w:pStyle w:val="Heading1"/>
        <w:spacing w:before="0" w:beforeAutospacing="0" w:after="180" w:afterAutospacing="0"/>
        <w:rPr>
          <w:rFonts w:ascii="Roboto" w:hAnsi="Roboto"/>
          <w:color w:val="333333"/>
          <w:sz w:val="24"/>
          <w:szCs w:val="24"/>
        </w:rPr>
      </w:pPr>
      <w:r w:rsidRPr="004E44E3">
        <w:rPr>
          <w:rFonts w:ascii="Roboto" w:hAnsi="Roboto"/>
          <w:color w:val="333333"/>
          <w:sz w:val="24"/>
          <w:szCs w:val="24"/>
        </w:rPr>
        <w:t>Ο κ. Μιχαηλίδης  καλωσόρισε τον Γενικό Γραμματέα της FIBA και τόνισε πως ο ΚΟΑ παρακολουθεί τη σημαντική πρόοδο του κυπριακού μπάσκετ τόσο σε τοπικό όσο και σε διεθνές επίπεδο, συγχαίροντας την ηγεσία της Ομοσπονδίας για το αξιόλογο έργο που επιτελούν και διαβεβαιώνοντας για τη διαχρονική, σταθερή στήριξη του Κυπριακού Οργανισμού Αθλητισμού.</w:t>
      </w:r>
    </w:p>
    <w:p w14:paraId="6BBA5B94" w14:textId="77777777" w:rsidR="004E44E3" w:rsidRPr="004E44E3" w:rsidRDefault="004E44E3" w:rsidP="004E44E3">
      <w:pPr>
        <w:pStyle w:val="Heading1"/>
        <w:spacing w:before="0" w:beforeAutospacing="0" w:after="180" w:afterAutospacing="0"/>
        <w:rPr>
          <w:rFonts w:ascii="Cambria" w:hAnsi="Cambria"/>
          <w:b w:val="0"/>
          <w:bCs w:val="0"/>
          <w:sz w:val="54"/>
          <w:szCs w:val="54"/>
        </w:rPr>
      </w:pPr>
    </w:p>
    <w:p w14:paraId="44550B7D" w14:textId="77777777" w:rsidR="004E44E3" w:rsidRPr="004E44E3" w:rsidRDefault="004E44E3" w:rsidP="004E44E3">
      <w:pPr>
        <w:pStyle w:val="Heading2"/>
        <w:shd w:val="clear" w:color="auto" w:fill="FFFFFF"/>
        <w:spacing w:before="360" w:after="180"/>
        <w:rPr>
          <w:rFonts w:ascii="Roboto" w:eastAsia="Times New Roman" w:hAnsi="Roboto" w:cs="Times New Roman"/>
          <w:color w:val="333333"/>
          <w:sz w:val="24"/>
          <w:szCs w:val="24"/>
        </w:rPr>
      </w:pPr>
      <w:r w:rsidRPr="004E44E3">
        <w:rPr>
          <w:rFonts w:ascii="Roboto" w:eastAsia="Times New Roman" w:hAnsi="Roboto" w:cs="Times New Roman"/>
          <w:color w:val="333333"/>
          <w:sz w:val="24"/>
          <w:szCs w:val="24"/>
        </w:rPr>
        <w:lastRenderedPageBreak/>
        <w:t>Ο κ. Ζαγκλής από την πλευρά του ευχαρίστησε τον Πρόεδρο του ΚΟΑ για τη φιλοξενία, καθώς και για τη βοήθεια και στήριξη του Οργανισμού προς την Ομοσπονδία. Αναφέρθηκε στη βαρύτητα που δίδει η FIBA στο ολυμπιακό πλέον άθλημα του 3on3, το οποίο ο ΚΟΑ ήδη στηρίζει μέσω της Ομοσπονδίας.</w:t>
      </w:r>
    </w:p>
    <w:p w14:paraId="0DA69CF2" w14:textId="77777777" w:rsidR="004E44E3" w:rsidRPr="004E44E3" w:rsidRDefault="004E44E3" w:rsidP="004E44E3">
      <w:pPr>
        <w:pStyle w:val="Heading2"/>
        <w:shd w:val="clear" w:color="auto" w:fill="FFFFFF"/>
        <w:spacing w:before="360" w:after="180"/>
        <w:rPr>
          <w:rFonts w:ascii="Roboto" w:eastAsia="Times New Roman" w:hAnsi="Roboto" w:cs="Times New Roman"/>
          <w:color w:val="333333"/>
          <w:sz w:val="24"/>
          <w:szCs w:val="24"/>
        </w:rPr>
      </w:pPr>
    </w:p>
    <w:p w14:paraId="4BDF9DEB" w14:textId="77777777" w:rsidR="004E44E3" w:rsidRPr="004E44E3" w:rsidRDefault="004E44E3" w:rsidP="004E44E3">
      <w:pPr>
        <w:pStyle w:val="Heading2"/>
        <w:shd w:val="clear" w:color="auto" w:fill="FFFFFF"/>
        <w:spacing w:before="360" w:after="180"/>
        <w:rPr>
          <w:rFonts w:ascii="Roboto" w:eastAsia="Times New Roman" w:hAnsi="Roboto" w:cs="Times New Roman"/>
          <w:color w:val="333333"/>
          <w:sz w:val="24"/>
          <w:szCs w:val="24"/>
        </w:rPr>
      </w:pPr>
      <w:r w:rsidRPr="004E44E3">
        <w:rPr>
          <w:rFonts w:ascii="Roboto" w:eastAsia="Times New Roman" w:hAnsi="Roboto" w:cs="Times New Roman"/>
          <w:color w:val="333333"/>
          <w:sz w:val="24"/>
          <w:szCs w:val="24"/>
        </w:rPr>
        <w:t>Στη συνάντηση συζητήθηκε επίσης και το θέμα της εγκατάστασης συστήματος αυτόματης κινηματογράφησης αγώνων σε κλειστά γήπεδα κάτι που υπέδειξε η FIBA στις Εθνικές Ομοσπονδίες και το οποίο ξεκίνησε να εφαρμόζεται και στην Κύπρο από την ΚΟΚ με τη βοήθεια του ΚΟΑ.</w:t>
      </w:r>
    </w:p>
    <w:p w14:paraId="5CBA2E70" w14:textId="77777777" w:rsidR="004E44E3" w:rsidRPr="004E44E3" w:rsidRDefault="004E44E3" w:rsidP="004E44E3">
      <w:pPr>
        <w:pStyle w:val="Heading2"/>
        <w:shd w:val="clear" w:color="auto" w:fill="FFFFFF"/>
        <w:spacing w:before="360" w:after="180"/>
        <w:rPr>
          <w:rFonts w:ascii="Roboto" w:eastAsia="Times New Roman" w:hAnsi="Roboto" w:cs="Times New Roman"/>
          <w:color w:val="333333"/>
          <w:sz w:val="24"/>
          <w:szCs w:val="24"/>
        </w:rPr>
      </w:pPr>
    </w:p>
    <w:p w14:paraId="6D94785E" w14:textId="77777777" w:rsidR="004E44E3" w:rsidRPr="004E44E3" w:rsidRDefault="004E44E3" w:rsidP="004E44E3">
      <w:pPr>
        <w:pStyle w:val="Heading2"/>
        <w:shd w:val="clear" w:color="auto" w:fill="FFFFFF"/>
        <w:spacing w:before="360" w:after="180"/>
        <w:rPr>
          <w:rFonts w:ascii="Roboto" w:eastAsia="Times New Roman" w:hAnsi="Roboto" w:cs="Times New Roman"/>
          <w:color w:val="333333"/>
          <w:sz w:val="24"/>
          <w:szCs w:val="24"/>
        </w:rPr>
      </w:pPr>
      <w:r w:rsidRPr="004E44E3">
        <w:rPr>
          <w:rFonts w:ascii="Roboto" w:eastAsia="Times New Roman" w:hAnsi="Roboto" w:cs="Times New Roman"/>
          <w:color w:val="333333"/>
          <w:sz w:val="24"/>
          <w:szCs w:val="24"/>
        </w:rPr>
        <w:t>Παρέμβαση στη συζήτηση έκαμαν και τα μέλη του Διοικητικού Συμβουλίου του ΚΟΑ Λεόντιος Τσέλεπος και Παναγιώτης Τρισόκκας.</w:t>
      </w:r>
    </w:p>
    <w:p w14:paraId="73DAADC0" w14:textId="77777777" w:rsidR="004E44E3" w:rsidRPr="004E44E3" w:rsidRDefault="004E44E3" w:rsidP="004E44E3">
      <w:pPr>
        <w:pStyle w:val="Heading2"/>
        <w:shd w:val="clear" w:color="auto" w:fill="FFFFFF"/>
        <w:spacing w:before="360" w:after="180"/>
        <w:rPr>
          <w:rFonts w:ascii="Roboto" w:eastAsia="Times New Roman" w:hAnsi="Roboto" w:cs="Times New Roman"/>
          <w:color w:val="333333"/>
          <w:sz w:val="24"/>
          <w:szCs w:val="24"/>
        </w:rPr>
      </w:pPr>
    </w:p>
    <w:p w14:paraId="2748857B" w14:textId="77777777" w:rsidR="004E44E3" w:rsidRPr="004E44E3" w:rsidRDefault="004E44E3" w:rsidP="004E44E3">
      <w:pPr>
        <w:pStyle w:val="Heading2"/>
        <w:shd w:val="clear" w:color="auto" w:fill="FFFFFF"/>
        <w:spacing w:before="360" w:after="180"/>
        <w:rPr>
          <w:rFonts w:ascii="Roboto" w:eastAsia="Times New Roman" w:hAnsi="Roboto" w:cs="Times New Roman"/>
          <w:color w:val="333333"/>
          <w:sz w:val="24"/>
          <w:szCs w:val="24"/>
        </w:rPr>
      </w:pPr>
      <w:r w:rsidRPr="004E44E3">
        <w:rPr>
          <w:rFonts w:ascii="Roboto" w:eastAsia="Times New Roman" w:hAnsi="Roboto" w:cs="Times New Roman"/>
          <w:color w:val="333333"/>
          <w:sz w:val="24"/>
          <w:szCs w:val="24"/>
        </w:rPr>
        <w:t>Στη συνάντηση εκ μέρους του ΚΟΑ παρευρέθηκαν επίσης η Αντιπρόεδρος Καίτη Λουκαϊδου Χατζηκυριάκου, τα μέλη του Δ.Σ. Στέλιος Στυλιανού, Ανδρόνικος Ανδρονίκου, Δώρα Κυριάκου, Κωστάκης Κουκκουλλής, Ανδρέας Μυλωνάς και η Γενική Διευθύντρια Δρ. Μαίρη Χαραλάμπους Παπαμιλτιάδη.</w:t>
      </w:r>
    </w:p>
    <w:p w14:paraId="2435745C" w14:textId="77777777" w:rsidR="004E44E3" w:rsidRPr="004E44E3" w:rsidRDefault="004E44E3" w:rsidP="004E44E3">
      <w:pPr>
        <w:pStyle w:val="Heading2"/>
        <w:shd w:val="clear" w:color="auto" w:fill="FFFFFF"/>
        <w:spacing w:before="360" w:after="180"/>
        <w:rPr>
          <w:rFonts w:ascii="Roboto" w:eastAsia="Times New Roman" w:hAnsi="Roboto" w:cs="Times New Roman"/>
          <w:color w:val="333333"/>
          <w:sz w:val="24"/>
          <w:szCs w:val="24"/>
        </w:rPr>
      </w:pPr>
    </w:p>
    <w:p w14:paraId="30FA9C30" w14:textId="31BDBB80" w:rsidR="001E595B" w:rsidRPr="00FB41DC" w:rsidRDefault="004E44E3" w:rsidP="004E44E3">
      <w:pPr>
        <w:pStyle w:val="Heading2"/>
        <w:shd w:val="clear" w:color="auto" w:fill="FFFFFF"/>
        <w:spacing w:before="360" w:after="180"/>
        <w:rPr>
          <w:rFonts w:ascii="Roboto" w:hAnsi="Roboto"/>
          <w:color w:val="333333"/>
        </w:rPr>
      </w:pPr>
      <w:r w:rsidRPr="004E44E3">
        <w:rPr>
          <w:rFonts w:ascii="Roboto" w:eastAsia="Times New Roman" w:hAnsi="Roboto" w:cs="Times New Roman"/>
          <w:color w:val="333333"/>
          <w:sz w:val="24"/>
          <w:szCs w:val="24"/>
        </w:rPr>
        <w:t>Τον Γενικό Γραμματέα της FIBA συνόδευσαν στον ΚΟΑ, ο επικεφαλής του Γραφείου Τύπου της FIBA Πάτρικ Κόλερ, ο Πρόεδρος της ΚΟΚ Ανδρέας Μουζουρίδης, ο Γεν. Γραμματέας Παύλος Παυλίδης και ο Διευθυντής της Ομοσπονδίας Άθως Αντωνίου.</w:t>
      </w:r>
    </w:p>
    <w:sectPr w:rsidR="001E595B" w:rsidRPr="00FB41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B5E61"/>
    <w:rsid w:val="000D1FF3"/>
    <w:rsid w:val="000D43C9"/>
    <w:rsid w:val="00100A33"/>
    <w:rsid w:val="001127FD"/>
    <w:rsid w:val="00124B5A"/>
    <w:rsid w:val="00134838"/>
    <w:rsid w:val="0013483D"/>
    <w:rsid w:val="0016632A"/>
    <w:rsid w:val="00196003"/>
    <w:rsid w:val="00197CDA"/>
    <w:rsid w:val="001A0325"/>
    <w:rsid w:val="001B1BD4"/>
    <w:rsid w:val="001B645B"/>
    <w:rsid w:val="001C7C0F"/>
    <w:rsid w:val="001E10B3"/>
    <w:rsid w:val="001E4C81"/>
    <w:rsid w:val="001E595B"/>
    <w:rsid w:val="001F5AB0"/>
    <w:rsid w:val="002110C3"/>
    <w:rsid w:val="00240D8C"/>
    <w:rsid w:val="00274E32"/>
    <w:rsid w:val="002C56CC"/>
    <w:rsid w:val="002D1580"/>
    <w:rsid w:val="002E2B98"/>
    <w:rsid w:val="002E5840"/>
    <w:rsid w:val="00345466"/>
    <w:rsid w:val="00366290"/>
    <w:rsid w:val="0037017E"/>
    <w:rsid w:val="00372B85"/>
    <w:rsid w:val="0037754C"/>
    <w:rsid w:val="00380885"/>
    <w:rsid w:val="00396A77"/>
    <w:rsid w:val="003B428C"/>
    <w:rsid w:val="003B6BE1"/>
    <w:rsid w:val="003C4566"/>
    <w:rsid w:val="003C69AE"/>
    <w:rsid w:val="003C7366"/>
    <w:rsid w:val="003D07BC"/>
    <w:rsid w:val="003D08FD"/>
    <w:rsid w:val="003D42C7"/>
    <w:rsid w:val="003D4C0D"/>
    <w:rsid w:val="003E2FD0"/>
    <w:rsid w:val="003E42C4"/>
    <w:rsid w:val="003F1E32"/>
    <w:rsid w:val="003F6DEF"/>
    <w:rsid w:val="00405850"/>
    <w:rsid w:val="00412B7F"/>
    <w:rsid w:val="004145E8"/>
    <w:rsid w:val="00416791"/>
    <w:rsid w:val="00430392"/>
    <w:rsid w:val="004327E7"/>
    <w:rsid w:val="00434827"/>
    <w:rsid w:val="00442D25"/>
    <w:rsid w:val="00457213"/>
    <w:rsid w:val="00481902"/>
    <w:rsid w:val="00486CF0"/>
    <w:rsid w:val="004A3116"/>
    <w:rsid w:val="004A61BB"/>
    <w:rsid w:val="004B35DA"/>
    <w:rsid w:val="004E2097"/>
    <w:rsid w:val="004E44E3"/>
    <w:rsid w:val="004E57C8"/>
    <w:rsid w:val="00515F2D"/>
    <w:rsid w:val="00516158"/>
    <w:rsid w:val="0052031B"/>
    <w:rsid w:val="0052431A"/>
    <w:rsid w:val="00544B59"/>
    <w:rsid w:val="005464AF"/>
    <w:rsid w:val="0057547B"/>
    <w:rsid w:val="00585515"/>
    <w:rsid w:val="00585DD2"/>
    <w:rsid w:val="00593D6F"/>
    <w:rsid w:val="00596A1F"/>
    <w:rsid w:val="005A7BFA"/>
    <w:rsid w:val="005B1318"/>
    <w:rsid w:val="005B44A3"/>
    <w:rsid w:val="005D46F6"/>
    <w:rsid w:val="005E2996"/>
    <w:rsid w:val="005E40F5"/>
    <w:rsid w:val="005E77D2"/>
    <w:rsid w:val="00603A67"/>
    <w:rsid w:val="006215E4"/>
    <w:rsid w:val="0062567E"/>
    <w:rsid w:val="006350C5"/>
    <w:rsid w:val="00653E2D"/>
    <w:rsid w:val="00663C49"/>
    <w:rsid w:val="00664319"/>
    <w:rsid w:val="00676DA3"/>
    <w:rsid w:val="006A52BE"/>
    <w:rsid w:val="006A5F21"/>
    <w:rsid w:val="006B2518"/>
    <w:rsid w:val="006B27A0"/>
    <w:rsid w:val="006B5665"/>
    <w:rsid w:val="007032FE"/>
    <w:rsid w:val="00720FA2"/>
    <w:rsid w:val="007373D4"/>
    <w:rsid w:val="00753E75"/>
    <w:rsid w:val="00754F96"/>
    <w:rsid w:val="00762F14"/>
    <w:rsid w:val="00784D5A"/>
    <w:rsid w:val="00796ED5"/>
    <w:rsid w:val="007B7D87"/>
    <w:rsid w:val="007D2686"/>
    <w:rsid w:val="007D2DF7"/>
    <w:rsid w:val="007D3C8C"/>
    <w:rsid w:val="007D446B"/>
    <w:rsid w:val="007F487A"/>
    <w:rsid w:val="00807E5B"/>
    <w:rsid w:val="00812824"/>
    <w:rsid w:val="0081340C"/>
    <w:rsid w:val="00851EB6"/>
    <w:rsid w:val="00851F5A"/>
    <w:rsid w:val="00855B1A"/>
    <w:rsid w:val="00866DBD"/>
    <w:rsid w:val="008720FF"/>
    <w:rsid w:val="008B0214"/>
    <w:rsid w:val="008C3E8E"/>
    <w:rsid w:val="008D5D1C"/>
    <w:rsid w:val="008E1A93"/>
    <w:rsid w:val="008E4CB9"/>
    <w:rsid w:val="008F046B"/>
    <w:rsid w:val="0090657D"/>
    <w:rsid w:val="009073BA"/>
    <w:rsid w:val="00912322"/>
    <w:rsid w:val="00913198"/>
    <w:rsid w:val="00920585"/>
    <w:rsid w:val="00936DDD"/>
    <w:rsid w:val="009401C5"/>
    <w:rsid w:val="00940352"/>
    <w:rsid w:val="00960DAC"/>
    <w:rsid w:val="0098510E"/>
    <w:rsid w:val="009A2755"/>
    <w:rsid w:val="009C4A6C"/>
    <w:rsid w:val="009C719A"/>
    <w:rsid w:val="009D26CF"/>
    <w:rsid w:val="009E4CA6"/>
    <w:rsid w:val="009F0623"/>
    <w:rsid w:val="00A20458"/>
    <w:rsid w:val="00A233FC"/>
    <w:rsid w:val="00A36CE8"/>
    <w:rsid w:val="00A761E3"/>
    <w:rsid w:val="00A840AE"/>
    <w:rsid w:val="00AC323E"/>
    <w:rsid w:val="00AD133C"/>
    <w:rsid w:val="00AD1859"/>
    <w:rsid w:val="00AD4F1B"/>
    <w:rsid w:val="00B10D2E"/>
    <w:rsid w:val="00B13260"/>
    <w:rsid w:val="00B23BA2"/>
    <w:rsid w:val="00B343AB"/>
    <w:rsid w:val="00B53618"/>
    <w:rsid w:val="00B648B8"/>
    <w:rsid w:val="00B72DC9"/>
    <w:rsid w:val="00B82500"/>
    <w:rsid w:val="00B86927"/>
    <w:rsid w:val="00B87A95"/>
    <w:rsid w:val="00BA1550"/>
    <w:rsid w:val="00BC0E1D"/>
    <w:rsid w:val="00BD1073"/>
    <w:rsid w:val="00BE2EE3"/>
    <w:rsid w:val="00BF76A6"/>
    <w:rsid w:val="00C127CF"/>
    <w:rsid w:val="00C16739"/>
    <w:rsid w:val="00C4552A"/>
    <w:rsid w:val="00C73DC2"/>
    <w:rsid w:val="00C74B4D"/>
    <w:rsid w:val="00C80F89"/>
    <w:rsid w:val="00C84867"/>
    <w:rsid w:val="00CA145D"/>
    <w:rsid w:val="00CB675D"/>
    <w:rsid w:val="00CC5D8A"/>
    <w:rsid w:val="00CD1079"/>
    <w:rsid w:val="00CE13B7"/>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B40E4"/>
    <w:rsid w:val="00EC15D9"/>
    <w:rsid w:val="00EF27A2"/>
    <w:rsid w:val="00EF6D79"/>
    <w:rsid w:val="00F12951"/>
    <w:rsid w:val="00F14EE1"/>
    <w:rsid w:val="00F259EF"/>
    <w:rsid w:val="00F33CC5"/>
    <w:rsid w:val="00F44885"/>
    <w:rsid w:val="00F45EA7"/>
    <w:rsid w:val="00F6262D"/>
    <w:rsid w:val="00F71BE4"/>
    <w:rsid w:val="00F72E33"/>
    <w:rsid w:val="00F92CD7"/>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232</Words>
  <Characters>1324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5</cp:revision>
  <dcterms:created xsi:type="dcterms:W3CDTF">2022-09-20T10:59:00Z</dcterms:created>
  <dcterms:modified xsi:type="dcterms:W3CDTF">2022-09-20T11:03:00Z</dcterms:modified>
</cp:coreProperties>
</file>