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D2336" w14:textId="0FCBA3EF" w:rsidR="002D6AA9" w:rsidRDefault="002D6AA9" w:rsidP="0058446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8DD5C43" wp14:editId="1CD76F0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1E74E" w14:textId="77777777" w:rsidR="002D6AA9" w:rsidRDefault="002D6AA9" w:rsidP="00584465">
      <w:pPr>
        <w:jc w:val="center"/>
        <w:rPr>
          <w:b/>
          <w:bCs/>
          <w:sz w:val="24"/>
          <w:szCs w:val="24"/>
          <w:lang w:val="el-GR"/>
        </w:rPr>
      </w:pPr>
    </w:p>
    <w:p w14:paraId="2FC079E1" w14:textId="592AFA9C" w:rsidR="00584465" w:rsidRDefault="00584465" w:rsidP="00584465">
      <w:pPr>
        <w:jc w:val="center"/>
        <w:rPr>
          <w:b/>
          <w:bCs/>
          <w:sz w:val="24"/>
          <w:szCs w:val="24"/>
          <w:lang w:val="el-GR"/>
        </w:rPr>
      </w:pPr>
      <w:r w:rsidRPr="00DF5CBE">
        <w:rPr>
          <w:b/>
          <w:bCs/>
          <w:sz w:val="24"/>
          <w:szCs w:val="24"/>
          <w:lang w:val="el-GR"/>
        </w:rPr>
        <w:t xml:space="preserve">Διαγωνισμός για Αγορά Υπηρεσιών για τις ανάγκες τηλεφωνικής υποστήριξης </w:t>
      </w:r>
    </w:p>
    <w:p w14:paraId="06107F2A" w14:textId="77777777" w:rsidR="00584465" w:rsidRPr="00DF5CBE" w:rsidRDefault="00584465" w:rsidP="00584465">
      <w:pPr>
        <w:jc w:val="center"/>
        <w:rPr>
          <w:b/>
          <w:bCs/>
          <w:sz w:val="24"/>
          <w:szCs w:val="24"/>
          <w:lang w:val="el-GR"/>
        </w:rPr>
      </w:pPr>
      <w:r w:rsidRPr="00DF5CBE">
        <w:rPr>
          <w:b/>
          <w:bCs/>
          <w:sz w:val="24"/>
          <w:szCs w:val="24"/>
          <w:lang w:val="el-GR"/>
        </w:rPr>
        <w:t>και εγγραφής του κοινού στο Μητρώο Κατόχων Κάρτας Φιλάθλου</w:t>
      </w:r>
    </w:p>
    <w:p w14:paraId="41EB1A3E" w14:textId="03709118" w:rsidR="00584465" w:rsidRDefault="00584465" w:rsidP="0058446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</w:t>
      </w:r>
    </w:p>
    <w:p w14:paraId="735A87E6" w14:textId="77777777" w:rsidR="00584465" w:rsidRDefault="00584465" w:rsidP="0058446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ΔΙΑΓΩΝΙΣΜΟΣ ΜΕ ΑΡΙΘΜΟ 55Δ/2022 ΓΙΑ ΑΓΟΡΑ ΥΠΗΡΕΣΙΩΝ ΔΥΟ (2) ΕΜΠΕΙΡΟΓΝΩΜΟΝΩΝ ΓΙΑ ΤΙΣ ΑΝΑΓΚΕΣ ΤΗΛΕΦΩΝΙΚΗΣ ΥΠΟΣΤΗΡΙΞΗΣ ΚΑΙ ΕΓΓΡΑΦΗΣ ΤΟΥ ΚΟΙΝΟΥ ΣΤΟ ΜΗΤΡΩΟ ΚΑΤΟΧΩΝ ΚΑΡΤΑΣ ΦΙΛΑΘΛΟΥ</w:t>
      </w:r>
    </w:p>
    <w:p w14:paraId="731C786A" w14:textId="77777777" w:rsidR="00584465" w:rsidRPr="00DC6C5C" w:rsidRDefault="00584465" w:rsidP="00584465">
      <w:pPr>
        <w:jc w:val="both"/>
        <w:rPr>
          <w:sz w:val="24"/>
          <w:szCs w:val="24"/>
          <w:lang w:val="el-GR"/>
        </w:rPr>
      </w:pPr>
    </w:p>
    <w:p w14:paraId="26447012" w14:textId="77777777" w:rsidR="00584465" w:rsidRDefault="00584465" w:rsidP="00584465">
      <w:pPr>
        <w:jc w:val="both"/>
        <w:rPr>
          <w:sz w:val="24"/>
          <w:szCs w:val="24"/>
          <w:lang w:val="el-GR"/>
        </w:rPr>
      </w:pPr>
      <w:r w:rsidRPr="00DC6C5C">
        <w:rPr>
          <w:sz w:val="24"/>
          <w:szCs w:val="24"/>
          <w:lang w:val="el-GR"/>
        </w:rPr>
        <w:t xml:space="preserve">Ο Κυπριακός Οργανισμός Αθλητισμού </w:t>
      </w:r>
      <w:r>
        <w:rPr>
          <w:sz w:val="24"/>
          <w:szCs w:val="24"/>
          <w:lang w:val="el-GR"/>
        </w:rPr>
        <w:t xml:space="preserve">με απόφαση του Δ.Σ. του Οργανισμού </w:t>
      </w:r>
      <w:proofErr w:type="spellStart"/>
      <w:r>
        <w:rPr>
          <w:sz w:val="24"/>
          <w:szCs w:val="24"/>
          <w:lang w:val="el-GR"/>
        </w:rPr>
        <w:t>ημερ</w:t>
      </w:r>
      <w:proofErr w:type="spellEnd"/>
      <w:r>
        <w:rPr>
          <w:sz w:val="24"/>
          <w:szCs w:val="24"/>
          <w:lang w:val="el-GR"/>
        </w:rPr>
        <w:t xml:space="preserve">. 04/08 προκηρύσσει </w:t>
      </w:r>
      <w:r w:rsidRPr="00DC6C5C">
        <w:rPr>
          <w:sz w:val="24"/>
          <w:szCs w:val="24"/>
          <w:lang w:val="el-GR"/>
        </w:rPr>
        <w:t>διαγωνισμό</w:t>
      </w:r>
      <w:r>
        <w:rPr>
          <w:sz w:val="24"/>
          <w:szCs w:val="24"/>
          <w:lang w:val="el-GR"/>
        </w:rPr>
        <w:t xml:space="preserve"> με αριθμό 55Δ/2022</w:t>
      </w:r>
      <w:r w:rsidRPr="00DC6C5C">
        <w:rPr>
          <w:sz w:val="24"/>
          <w:szCs w:val="24"/>
          <w:lang w:val="el-GR"/>
        </w:rPr>
        <w:t xml:space="preserve"> για </w:t>
      </w:r>
      <w:r>
        <w:rPr>
          <w:sz w:val="24"/>
          <w:szCs w:val="24"/>
          <w:lang w:val="el-GR"/>
        </w:rPr>
        <w:t>α</w:t>
      </w:r>
      <w:r w:rsidRPr="00DC6C5C">
        <w:rPr>
          <w:sz w:val="24"/>
          <w:szCs w:val="24"/>
          <w:lang w:val="el-GR"/>
        </w:rPr>
        <w:t xml:space="preserve">γορά </w:t>
      </w:r>
      <w:r>
        <w:rPr>
          <w:sz w:val="24"/>
          <w:szCs w:val="24"/>
          <w:lang w:val="el-GR"/>
        </w:rPr>
        <w:t>υ</w:t>
      </w:r>
      <w:r w:rsidRPr="00DC6C5C">
        <w:rPr>
          <w:sz w:val="24"/>
          <w:szCs w:val="24"/>
          <w:lang w:val="el-GR"/>
        </w:rPr>
        <w:t xml:space="preserve">πηρεσιών δύο (2) </w:t>
      </w:r>
      <w:r>
        <w:rPr>
          <w:sz w:val="24"/>
          <w:szCs w:val="24"/>
          <w:lang w:val="el-GR"/>
        </w:rPr>
        <w:t>ε</w:t>
      </w:r>
      <w:r w:rsidRPr="00DC6C5C">
        <w:rPr>
          <w:sz w:val="24"/>
          <w:szCs w:val="24"/>
          <w:lang w:val="el-GR"/>
        </w:rPr>
        <w:t xml:space="preserve">μπειρογνωμόνων για </w:t>
      </w:r>
      <w:r>
        <w:rPr>
          <w:sz w:val="24"/>
          <w:szCs w:val="24"/>
          <w:lang w:val="el-GR"/>
        </w:rPr>
        <w:t>τις ανάγκες τηλεφωνικής υποστήριξης και εγγραφής του κοινού στο Μητρώο Κατόχων Κάρτας Φιλάθλου, για δύο αγωνιστικές περιόδους (2022-23 και 2023-24).</w:t>
      </w:r>
    </w:p>
    <w:p w14:paraId="2A8C3C3B" w14:textId="77777777" w:rsidR="00584465" w:rsidRDefault="00584465" w:rsidP="00584465">
      <w:pPr>
        <w:jc w:val="both"/>
        <w:rPr>
          <w:sz w:val="24"/>
          <w:szCs w:val="24"/>
          <w:lang w:val="el-GR"/>
        </w:rPr>
      </w:pPr>
      <w:r w:rsidRPr="00DC6C5C">
        <w:rPr>
          <w:sz w:val="24"/>
          <w:szCs w:val="24"/>
          <w:lang w:val="el-GR"/>
        </w:rPr>
        <w:t xml:space="preserve">Το Τηλεφωνικό κέντρο θα εξυπηρετεί το κοινό για την ηλεκτρονική και </w:t>
      </w:r>
      <w:r>
        <w:rPr>
          <w:sz w:val="24"/>
          <w:szCs w:val="24"/>
          <w:lang w:val="el-GR"/>
        </w:rPr>
        <w:t xml:space="preserve">την </w:t>
      </w:r>
      <w:r w:rsidRPr="00DC6C5C">
        <w:rPr>
          <w:sz w:val="24"/>
          <w:szCs w:val="24"/>
          <w:lang w:val="el-GR"/>
        </w:rPr>
        <w:t>εξ αποστάσεως εγγραφή του στο Μητρώο Κατόχων Κάρτας Φιλάθλου, καθώς επίσης και της εξυπηρέτησης του Κοινού στα γραφεία του ΚΟΑ.</w:t>
      </w:r>
    </w:p>
    <w:p w14:paraId="60EF672B" w14:textId="77777777" w:rsidR="00584465" w:rsidRPr="00DC6C5C" w:rsidRDefault="00584465" w:rsidP="00584465">
      <w:pPr>
        <w:jc w:val="both"/>
        <w:rPr>
          <w:sz w:val="24"/>
          <w:szCs w:val="24"/>
          <w:lang w:val="el-GR"/>
        </w:rPr>
      </w:pPr>
      <w:r w:rsidRPr="00F87443">
        <w:rPr>
          <w:sz w:val="24"/>
          <w:szCs w:val="24"/>
          <w:lang w:val="el-GR"/>
        </w:rPr>
        <w:t xml:space="preserve">Προθεσμία Υποβολής Προσφορών ορίστηκε η </w:t>
      </w:r>
      <w:r>
        <w:rPr>
          <w:sz w:val="24"/>
          <w:szCs w:val="24"/>
          <w:lang w:val="el-GR"/>
        </w:rPr>
        <w:t>09/09</w:t>
      </w:r>
      <w:r w:rsidRPr="00F87443">
        <w:rPr>
          <w:sz w:val="24"/>
          <w:szCs w:val="24"/>
          <w:lang w:val="el-GR"/>
        </w:rPr>
        <w:t>/2022 ημέρα Παρασκευή και ώρα 12:00 το μεσημέρι στο Ηλεκτρονικό Σύστημα Σύναψης Συμβάσεων (</w:t>
      </w:r>
      <w:proofErr w:type="spellStart"/>
      <w:r w:rsidRPr="00F87443">
        <w:rPr>
          <w:sz w:val="24"/>
          <w:szCs w:val="24"/>
          <w:lang w:val="el-GR"/>
        </w:rPr>
        <w:t>eProcurement</w:t>
      </w:r>
      <w:proofErr w:type="spellEnd"/>
      <w:r w:rsidRPr="00F87443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, </w:t>
      </w:r>
      <w:r w:rsidRPr="00DC6C5C">
        <w:rPr>
          <w:sz w:val="24"/>
          <w:szCs w:val="24"/>
          <w:lang w:val="el-GR"/>
        </w:rPr>
        <w:t xml:space="preserve">στην ιστοσελίδα </w:t>
      </w:r>
      <w:hyperlink r:id="rId5" w:history="1">
        <w:r w:rsidRPr="00DC6C5C">
          <w:rPr>
            <w:rStyle w:val="Hyperlink"/>
            <w:sz w:val="24"/>
            <w:szCs w:val="24"/>
            <w:lang w:val="el-GR"/>
          </w:rPr>
          <w:t>www.eprocurement.gov.cy</w:t>
        </w:r>
      </w:hyperlink>
      <w:r w:rsidRPr="00DC6C5C">
        <w:rPr>
          <w:sz w:val="24"/>
          <w:szCs w:val="24"/>
          <w:lang w:val="el-GR"/>
        </w:rPr>
        <w:t>.</w:t>
      </w:r>
    </w:p>
    <w:p w14:paraId="5B55BE40" w14:textId="77777777" w:rsidR="00584465" w:rsidRPr="00DC6C5C" w:rsidRDefault="00584465" w:rsidP="00584465">
      <w:pPr>
        <w:jc w:val="both"/>
        <w:rPr>
          <w:sz w:val="24"/>
          <w:szCs w:val="24"/>
          <w:lang w:val="el-GR"/>
        </w:rPr>
      </w:pPr>
    </w:p>
    <w:p w14:paraId="4B549A3B" w14:textId="02278554" w:rsidR="00844B97" w:rsidRPr="00584465" w:rsidRDefault="00844B97" w:rsidP="00584465">
      <w:pPr>
        <w:rPr>
          <w:lang w:val="el-GR"/>
        </w:rPr>
      </w:pPr>
    </w:p>
    <w:sectPr w:rsidR="00844B97" w:rsidRPr="00584465" w:rsidSect="00BF683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95C"/>
    <w:rsid w:val="0020631C"/>
    <w:rsid w:val="00207B3E"/>
    <w:rsid w:val="002D6AA9"/>
    <w:rsid w:val="004A495C"/>
    <w:rsid w:val="00501BA9"/>
    <w:rsid w:val="00515837"/>
    <w:rsid w:val="00543D25"/>
    <w:rsid w:val="00584465"/>
    <w:rsid w:val="005E402D"/>
    <w:rsid w:val="006D29FB"/>
    <w:rsid w:val="007A4D53"/>
    <w:rsid w:val="00844B97"/>
    <w:rsid w:val="00B77F59"/>
    <w:rsid w:val="00C3601E"/>
    <w:rsid w:val="00C84202"/>
    <w:rsid w:val="00D87AC0"/>
    <w:rsid w:val="00DC6C5C"/>
    <w:rsid w:val="00DF5CBE"/>
    <w:rsid w:val="00F10F2C"/>
    <w:rsid w:val="00F8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7AB92"/>
  <w15:chartTrackingRefBased/>
  <w15:docId w15:val="{2DAC8055-A87D-4DA2-ADEA-5581D1C9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42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procurement.gov.cy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20</cp:revision>
  <dcterms:created xsi:type="dcterms:W3CDTF">2022-08-11T06:47:00Z</dcterms:created>
  <dcterms:modified xsi:type="dcterms:W3CDTF">2022-08-11T10:34:00Z</dcterms:modified>
</cp:coreProperties>
</file>