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63344" w14:textId="20251BE5" w:rsidR="00D26024" w:rsidRDefault="00851EB6" w:rsidP="00D26024">
      <w:pPr>
        <w:jc w:val="center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  <w:r w:rsidRPr="008E4CB9">
        <w:rPr>
          <w:rFonts w:eastAsia="Times New Roman" w:cstheme="minorHAnsi"/>
          <w:noProof/>
          <w:color w:val="333333"/>
          <w:lang w:eastAsia="en-GB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  <w:r w:rsidR="00B343AB" w:rsidRPr="00B343AB"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  <w:t>Ανακοίνωση ΚΟΑ για την έκδοση Δελτίων Υγείας Αθλητών</w:t>
      </w:r>
    </w:p>
    <w:p w14:paraId="25D3CD77" w14:textId="77777777" w:rsidR="00366290" w:rsidRDefault="00366290" w:rsidP="00D26024">
      <w:pPr>
        <w:jc w:val="center"/>
        <w:rPr>
          <w:rFonts w:ascii="Cambria" w:eastAsia="Times New Roman" w:hAnsi="Cambria" w:cs="Times New Roman"/>
          <w:kern w:val="36"/>
          <w:sz w:val="40"/>
          <w:szCs w:val="40"/>
          <w:lang w:eastAsia="en-GB"/>
        </w:rPr>
      </w:pPr>
    </w:p>
    <w:p w14:paraId="6EE8F96B" w14:textId="77777777" w:rsidR="00B343AB" w:rsidRPr="00B343AB" w:rsidRDefault="00B343AB" w:rsidP="00B343AB">
      <w:pPr>
        <w:jc w:val="both"/>
        <w:rPr>
          <w:rFonts w:ascii="Times New Roman" w:eastAsia="Times New Roman" w:hAnsi="Times New Roman" w:cs="Times New Roman"/>
          <w:lang w:eastAsia="en-GB"/>
        </w:rPr>
      </w:pPr>
      <w:r w:rsidRPr="00B343AB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Κυπριακός Οργανισμός Αθλητισμού ανακοινώνει ότι το Τμήμα Έκδοσης Δελτίων Υγείας Αθλητών την προσεχή Δευτέρα και Τρίτη 3 &amp; 4 Ιανουαρίου 2022, θα είναι ανοικτό μεταξύ των ωρών 13.00 – 14.00 για την αξιολόγηση  των αιτήσεων σωματείων για έκδοση των δελτίων αθλητών τους.</w:t>
      </w:r>
      <w:r w:rsidRPr="00B343AB">
        <w:rPr>
          <w:rFonts w:ascii="Roboto" w:eastAsia="Times New Roman" w:hAnsi="Roboto" w:cs="Times New Roman"/>
          <w:color w:val="333333"/>
          <w:lang w:eastAsia="en-GB"/>
        </w:rPr>
        <w:br/>
      </w:r>
      <w:r w:rsidRPr="00B343AB">
        <w:rPr>
          <w:rFonts w:ascii="Roboto" w:eastAsia="Times New Roman" w:hAnsi="Roboto" w:cs="Times New Roman"/>
          <w:color w:val="333333"/>
          <w:lang w:eastAsia="en-GB"/>
        </w:rPr>
        <w:br/>
      </w:r>
      <w:r w:rsidRPr="00B343AB">
        <w:rPr>
          <w:rFonts w:ascii="Roboto" w:eastAsia="Times New Roman" w:hAnsi="Roboto" w:cs="Times New Roman"/>
          <w:color w:val="333333"/>
          <w:shd w:val="clear" w:color="auto" w:fill="FFFFFF"/>
          <w:lang w:eastAsia="en-GB"/>
        </w:rPr>
        <w:t>Ο ΚΟΑ προέβη στην απόφαση αυτή για να διευκολύνει τα σωματεία για άμεση έκδοση δελτίων στους αθλητές τους που πιθανόν να εγγράψουν στο δυναμικό τους (1 &amp; 2 Ιανουαρίου 2022) για τη νέα  μεταγραφική περίοδο.</w:t>
      </w:r>
    </w:p>
    <w:p w14:paraId="30FA9C30" w14:textId="540016A1" w:rsidR="001E595B" w:rsidRPr="008E4CB9" w:rsidRDefault="001E595B" w:rsidP="00D26024">
      <w:pPr>
        <w:pStyle w:val="Heading3"/>
        <w:shd w:val="clear" w:color="auto" w:fill="FFFFFF"/>
        <w:spacing w:before="360" w:after="180"/>
        <w:jc w:val="both"/>
        <w:rPr>
          <w:rFonts w:cstheme="minorHAnsi"/>
        </w:rPr>
      </w:pPr>
    </w:p>
    <w:sectPr w:rsidR="001E595B" w:rsidRPr="008E4C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124B5A"/>
    <w:rsid w:val="001E595B"/>
    <w:rsid w:val="002E5840"/>
    <w:rsid w:val="00366290"/>
    <w:rsid w:val="00380885"/>
    <w:rsid w:val="004A61BB"/>
    <w:rsid w:val="006A52BE"/>
    <w:rsid w:val="00753E75"/>
    <w:rsid w:val="00784D5A"/>
    <w:rsid w:val="00851EB6"/>
    <w:rsid w:val="008E4CB9"/>
    <w:rsid w:val="0090657D"/>
    <w:rsid w:val="00B343AB"/>
    <w:rsid w:val="00CA145D"/>
    <w:rsid w:val="00CB675D"/>
    <w:rsid w:val="00D26024"/>
    <w:rsid w:val="00D30BEA"/>
    <w:rsid w:val="00D4106A"/>
    <w:rsid w:val="00D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59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2022-07-18T12:08:00Z</dcterms:created>
  <dcterms:modified xsi:type="dcterms:W3CDTF">2022-07-18T12:08:00Z</dcterms:modified>
</cp:coreProperties>
</file>